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2C356" w14:textId="122A2F0E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>3GPP TSG SA WG5 Meeting #156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  <w:r w:rsidR="00136E4B" w:rsidRPr="00136E4B">
        <w:rPr>
          <w:rFonts w:ascii="Arial" w:eastAsia="SimSun" w:hAnsi="Arial" w:cs="Arial"/>
          <w:b/>
          <w:bCs/>
          <w:sz w:val="24"/>
          <w:szCs w:val="24"/>
          <w:lang w:eastAsia="en-GB"/>
        </w:rPr>
        <w:t>S5-24</w:t>
      </w:r>
      <w:r w:rsidR="00C90BD0">
        <w:rPr>
          <w:rFonts w:ascii="Arial" w:eastAsia="SimSun" w:hAnsi="Arial" w:cs="Arial"/>
          <w:b/>
          <w:bCs/>
          <w:sz w:val="24"/>
          <w:szCs w:val="24"/>
          <w:lang w:eastAsia="en-GB"/>
        </w:rPr>
        <w:t>3731</w:t>
      </w:r>
    </w:p>
    <w:p w14:paraId="02DCA492" w14:textId="77777777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Maastricht, The Netherlands 19 - 23 </w:t>
      </w:r>
      <w:r w:rsidRPr="00FD305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 2024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</w:p>
    <w:p w14:paraId="65A21EEC" w14:textId="3546A659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val="en-US" w:eastAsia="en-GB"/>
        </w:rPr>
      </w:pPr>
      <w:r w:rsidRPr="00FD3055">
        <w:rPr>
          <w:rFonts w:ascii="Arial" w:eastAsia="SimSun" w:hAnsi="Arial" w:cs="Arial"/>
          <w:b/>
          <w:lang w:val="en-US" w:eastAsia="en-GB"/>
        </w:rPr>
        <w:t>Source:</w:t>
      </w:r>
      <w:r w:rsidRPr="00FD3055">
        <w:rPr>
          <w:rFonts w:ascii="Arial" w:eastAsia="SimSun" w:hAnsi="Arial" w:cs="Arial"/>
          <w:b/>
          <w:lang w:val="en-US" w:eastAsia="en-GB"/>
        </w:rPr>
        <w:tab/>
      </w:r>
      <w:r>
        <w:rPr>
          <w:rFonts w:ascii="Arial" w:eastAsia="SimSun" w:hAnsi="Arial" w:cs="Arial"/>
          <w:b/>
          <w:lang w:val="en-US" w:eastAsia="en-GB"/>
        </w:rPr>
        <w:t>NEC, Intel</w:t>
      </w:r>
    </w:p>
    <w:p w14:paraId="5AFA9217" w14:textId="03A60335" w:rsidR="004A6BDC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en-GB"/>
        </w:rPr>
      </w:pPr>
      <w:r w:rsidRPr="00FD3055">
        <w:rPr>
          <w:rFonts w:ascii="Arial" w:eastAsia="SimSun" w:hAnsi="Arial" w:cs="Arial"/>
          <w:b/>
          <w:lang w:eastAsia="en-GB"/>
        </w:rPr>
        <w:t>Title:</w:t>
      </w:r>
      <w:r w:rsidRPr="00FD3055">
        <w:rPr>
          <w:rFonts w:ascii="Arial" w:eastAsia="SimSun" w:hAnsi="Arial" w:cs="Arial"/>
          <w:b/>
          <w:lang w:eastAsia="en-GB"/>
        </w:rPr>
        <w:tab/>
      </w:r>
      <w:r w:rsidR="00DC2743">
        <w:rPr>
          <w:rFonts w:ascii="Arial" w:eastAsia="SimSun" w:hAnsi="Arial" w:cs="Arial"/>
          <w:b/>
          <w:lang w:eastAsia="en-GB"/>
        </w:rPr>
        <w:t xml:space="preserve">pCR </w:t>
      </w:r>
      <w:r>
        <w:rPr>
          <w:rFonts w:ascii="Arial" w:eastAsia="SimSun" w:hAnsi="Arial" w:cs="Arial"/>
          <w:b/>
          <w:lang w:eastAsia="en-GB"/>
        </w:rPr>
        <w:t xml:space="preserve">TR 28.858 </w:t>
      </w:r>
      <w:r w:rsidR="00D42345">
        <w:rPr>
          <w:rFonts w:ascii="Arial" w:eastAsia="SimSun" w:hAnsi="Arial" w:cs="Arial"/>
          <w:b/>
          <w:lang w:eastAsia="en-GB"/>
        </w:rPr>
        <w:t xml:space="preserve">add </w:t>
      </w:r>
      <w:r w:rsidR="009558EC">
        <w:rPr>
          <w:rFonts w:ascii="Arial" w:eastAsia="SimSun" w:hAnsi="Arial" w:cs="Arial"/>
          <w:b/>
          <w:lang w:eastAsia="en-GB"/>
        </w:rPr>
        <w:t xml:space="preserve">clause structure </w:t>
      </w:r>
      <w:r w:rsidR="002C38A9">
        <w:rPr>
          <w:rFonts w:ascii="Arial" w:eastAsia="SimSun" w:hAnsi="Arial" w:cs="Arial"/>
          <w:b/>
          <w:lang w:eastAsia="en-GB"/>
        </w:rPr>
        <w:t xml:space="preserve"> </w:t>
      </w:r>
    </w:p>
    <w:p w14:paraId="0556F584" w14:textId="24BBFD8B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Document for:</w:t>
      </w:r>
      <w:r w:rsidRPr="00FD3055">
        <w:rPr>
          <w:rFonts w:ascii="Arial" w:eastAsia="SimSun" w:hAnsi="Arial" w:cs="Arial"/>
          <w:b/>
          <w:lang w:eastAsia="en-GB"/>
        </w:rPr>
        <w:tab/>
      </w:r>
      <w:r w:rsidRPr="00FD3055">
        <w:rPr>
          <w:rFonts w:ascii="Arial" w:eastAsia="SimSun" w:hAnsi="Arial" w:cs="Arial"/>
          <w:b/>
          <w:lang w:eastAsia="zh-CN"/>
        </w:rPr>
        <w:t>Approval</w:t>
      </w:r>
    </w:p>
    <w:p w14:paraId="74158485" w14:textId="23B3538E" w:rsidR="00FD3055" w:rsidRPr="00FD3055" w:rsidRDefault="00FD3055" w:rsidP="00FD305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Agenda Item:</w:t>
      </w:r>
      <w:r w:rsidRPr="00FD3055">
        <w:rPr>
          <w:rFonts w:ascii="Arial" w:eastAsia="SimSun" w:hAnsi="Arial" w:cs="Arial"/>
          <w:b/>
          <w:lang w:eastAsia="en-GB"/>
        </w:rPr>
        <w:tab/>
      </w:r>
      <w:r>
        <w:rPr>
          <w:rFonts w:ascii="Arial" w:eastAsia="SimSun" w:hAnsi="Arial" w:cs="Arial"/>
          <w:b/>
          <w:lang w:eastAsia="en-GB"/>
        </w:rPr>
        <w:t>6.19.1</w:t>
      </w:r>
    </w:p>
    <w:p w14:paraId="0CDFA55E" w14:textId="77777777" w:rsidR="00BA28F0" w:rsidRDefault="00BD34BC">
      <w:pPr>
        <w:pStyle w:val="Heading1"/>
      </w:pPr>
      <w:r>
        <w:t>1</w:t>
      </w:r>
      <w:r>
        <w:tab/>
        <w:t>Decision/action requested</w:t>
      </w:r>
    </w:p>
    <w:p w14:paraId="7AD7AE08" w14:textId="1F1FFC0A" w:rsidR="00BA28F0" w:rsidRDefault="00D42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</w:t>
      </w:r>
    </w:p>
    <w:p w14:paraId="3F3C7386" w14:textId="77777777" w:rsidR="00BA28F0" w:rsidRDefault="00BD34BC">
      <w:pPr>
        <w:pStyle w:val="Heading1"/>
      </w:pPr>
      <w:r>
        <w:t>2</w:t>
      </w:r>
      <w:r>
        <w:tab/>
        <w:t>References</w:t>
      </w:r>
    </w:p>
    <w:p w14:paraId="0D28B705" w14:textId="696C62E0" w:rsidR="00BA28F0" w:rsidRDefault="00C071F8">
      <w:pPr>
        <w:pStyle w:val="Reference"/>
      </w:pPr>
      <w:r>
        <w:t>[1]</w:t>
      </w:r>
      <w:r>
        <w:tab/>
      </w:r>
      <w:hyperlink r:id="rId8" w:history="1">
        <w:r w:rsidR="0084105F" w:rsidRPr="0084105F">
          <w:rPr>
            <w:rStyle w:val="Hyperlink"/>
          </w:rPr>
          <w:t>SP-240965</w:t>
        </w:r>
      </w:hyperlink>
      <w:r w:rsidR="00305951">
        <w:t xml:space="preserve">; </w:t>
      </w:r>
      <w:r w:rsidR="00305951" w:rsidRPr="00305951">
        <w:t>Revised SID on Study on AI/ML management - phase 2</w:t>
      </w:r>
    </w:p>
    <w:p w14:paraId="7E1A10AD" w14:textId="2FB6C73D" w:rsidR="00D1538F" w:rsidRDefault="00D1538F">
      <w:pPr>
        <w:pStyle w:val="Reference"/>
        <w:rPr>
          <w:color w:val="FF0000"/>
          <w:lang w:eastAsia="zh-CN"/>
        </w:rPr>
      </w:pPr>
      <w:r>
        <w:t>[2]</w:t>
      </w:r>
      <w:r>
        <w:tab/>
        <w:t xml:space="preserve">3GPP TR 28.858; </w:t>
      </w:r>
      <w:r w:rsidR="009558EC">
        <w:t xml:space="preserve">Study on </w:t>
      </w:r>
      <w:r>
        <w:t>AI/ML management – Phase 2</w:t>
      </w:r>
    </w:p>
    <w:p w14:paraId="6E01FE66" w14:textId="77777777" w:rsidR="00BA28F0" w:rsidRDefault="00BD34BC">
      <w:pPr>
        <w:pStyle w:val="Heading1"/>
      </w:pPr>
      <w:r>
        <w:t>3</w:t>
      </w:r>
      <w:r>
        <w:tab/>
        <w:t>Rationale</w:t>
      </w:r>
    </w:p>
    <w:p w14:paraId="36964632" w14:textId="77777777" w:rsidR="00DF515D" w:rsidRPr="00544D78" w:rsidRDefault="00DF515D" w:rsidP="00DF515D">
      <w:r w:rsidRPr="00544D78">
        <w:t>Despite the study on Artificial Intelligence / Machine Learning (AI/ML) management phase 2 [1] having been active for the past two meetings, the TR number was only recently assigned at SA#104 [2]. This contribution proposes the clause structure for the draft TR 28.858.</w:t>
      </w:r>
    </w:p>
    <w:p w14:paraId="27ADEAE7" w14:textId="0DCD2FF1" w:rsidR="000C5855" w:rsidRPr="00540C08" w:rsidRDefault="00540C08" w:rsidP="000C5855">
      <w:r w:rsidRPr="00540C08">
        <w:t xml:space="preserve">The proposed clause structure aims to mirror the structure </w:t>
      </w:r>
      <w:r w:rsidR="009B6F34">
        <w:t>of</w:t>
      </w:r>
      <w:r w:rsidRPr="00540C08">
        <w:t xml:space="preserve"> the Rel-18 TR 28.908 and the target specification TS 28.105. Aligning the structure in this manner offers several benefits, including</w:t>
      </w:r>
      <w:r w:rsidR="00D35EFA">
        <w:t xml:space="preserve">, e.g., </w:t>
      </w:r>
      <w:r w:rsidR="000B2F4C">
        <w:t>facilitating</w:t>
      </w:r>
      <w:r w:rsidR="0083077F">
        <w:t xml:space="preserve"> contributions to the current TR</w:t>
      </w:r>
      <w:r w:rsidR="00E40E20" w:rsidRPr="00E40E20">
        <w:t xml:space="preserve"> and </w:t>
      </w:r>
      <w:r w:rsidR="001B0211">
        <w:t xml:space="preserve">the </w:t>
      </w:r>
      <w:r w:rsidR="00E40E20" w:rsidRPr="00E40E20">
        <w:t>CR</w:t>
      </w:r>
      <w:r w:rsidR="001B0211">
        <w:t>s</w:t>
      </w:r>
      <w:r w:rsidR="00CE75C7">
        <w:t xml:space="preserve"> development</w:t>
      </w:r>
      <w:r w:rsidR="00E40E20" w:rsidRPr="00E40E20">
        <w:t xml:space="preserve"> implementation</w:t>
      </w:r>
      <w:r w:rsidR="001B0211">
        <w:t xml:space="preserve"> process</w:t>
      </w:r>
      <w:r w:rsidR="00E40E20" w:rsidRPr="00E40E20">
        <w:t xml:space="preserve"> for the normative phase</w:t>
      </w:r>
      <w:r w:rsidR="000C5855">
        <w:t>,</w:t>
      </w:r>
      <w:r w:rsidR="00E40E20" w:rsidRPr="00E40E20">
        <w:t xml:space="preserve"> </w:t>
      </w:r>
      <w:r w:rsidR="000C5855" w:rsidRPr="00540C08">
        <w:t xml:space="preserve">ensuring a smoother transition from </w:t>
      </w:r>
      <w:r w:rsidR="004B796D">
        <w:t>TR</w:t>
      </w:r>
      <w:r w:rsidR="000C5855" w:rsidRPr="00540C08">
        <w:t xml:space="preserve"> to specification</w:t>
      </w:r>
      <w:r w:rsidR="004B796D">
        <w:t xml:space="preserve"> phase</w:t>
      </w:r>
      <w:r w:rsidR="000C5855" w:rsidRPr="00540C08">
        <w:t>.</w:t>
      </w:r>
    </w:p>
    <w:p w14:paraId="005DF355" w14:textId="77777777" w:rsidR="00BA28F0" w:rsidRDefault="00BD34BC">
      <w:pPr>
        <w:pStyle w:val="Heading1"/>
      </w:pPr>
      <w:r>
        <w:t>4</w:t>
      </w:r>
      <w:r>
        <w:tab/>
        <w:t>Detailed proposal</w:t>
      </w:r>
    </w:p>
    <w:p w14:paraId="2F4CB688" w14:textId="621CEE37" w:rsidR="00BA28F0" w:rsidRDefault="006A1406">
      <w:pPr>
        <w:rPr>
          <w:lang w:eastAsia="zh-CN"/>
        </w:rPr>
      </w:pPr>
      <w:r>
        <w:t>Approve the attached</w:t>
      </w:r>
      <w:r w:rsidR="00B21B88">
        <w:rPr>
          <w:lang w:val="en-US" w:eastAsia="zh-CN"/>
        </w:rPr>
        <w:t xml:space="preserve"> TR</w:t>
      </w:r>
      <w:r w:rsidR="00DA0E70">
        <w:rPr>
          <w:lang w:val="en-US" w:eastAsia="zh-CN"/>
        </w:rPr>
        <w:t xml:space="preserve"> </w:t>
      </w:r>
      <w:r w:rsidR="00877839">
        <w:rPr>
          <w:lang w:val="en-US" w:eastAsia="zh-CN"/>
        </w:rPr>
        <w:t xml:space="preserve">28.858 </w:t>
      </w:r>
      <w:r w:rsidR="003E52FF">
        <w:rPr>
          <w:lang w:val="en-US" w:eastAsia="zh-CN"/>
        </w:rPr>
        <w:t>clause structure</w:t>
      </w:r>
      <w:r w:rsidR="00BD34BC">
        <w:rPr>
          <w:lang w:eastAsia="zh-CN"/>
        </w:rPr>
        <w:t>.</w:t>
      </w:r>
    </w:p>
    <w:sectPr w:rsidR="00BA28F0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2E954" w14:textId="77777777" w:rsidR="005871E7" w:rsidRDefault="005871E7">
      <w:pPr>
        <w:spacing w:after="0"/>
      </w:pPr>
      <w:r>
        <w:separator/>
      </w:r>
    </w:p>
  </w:endnote>
  <w:endnote w:type="continuationSeparator" w:id="0">
    <w:p w14:paraId="54109834" w14:textId="77777777" w:rsidR="005871E7" w:rsidRDefault="00587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24E826" w14:textId="77777777" w:rsidR="005871E7" w:rsidRDefault="005871E7">
      <w:pPr>
        <w:spacing w:after="0"/>
      </w:pPr>
      <w:r>
        <w:separator/>
      </w:r>
    </w:p>
  </w:footnote>
  <w:footnote w:type="continuationSeparator" w:id="0">
    <w:p w14:paraId="54E14205" w14:textId="77777777" w:rsidR="005871E7" w:rsidRDefault="005871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0B683A"/>
    <w:multiLevelType w:val="multilevel"/>
    <w:tmpl w:val="8350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7107F4"/>
    <w:multiLevelType w:val="multilevel"/>
    <w:tmpl w:val="763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1019437">
    <w:abstractNumId w:val="1"/>
  </w:num>
  <w:num w:numId="2" w16cid:durableId="609512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141CD"/>
    <w:rsid w:val="0002646E"/>
    <w:rsid w:val="00046389"/>
    <w:rsid w:val="000666F7"/>
    <w:rsid w:val="0007309F"/>
    <w:rsid w:val="00074722"/>
    <w:rsid w:val="000819D8"/>
    <w:rsid w:val="000915E8"/>
    <w:rsid w:val="000934A6"/>
    <w:rsid w:val="000A2C6C"/>
    <w:rsid w:val="000A4660"/>
    <w:rsid w:val="000A5C53"/>
    <w:rsid w:val="000B2F4C"/>
    <w:rsid w:val="000C5855"/>
    <w:rsid w:val="000D1B5B"/>
    <w:rsid w:val="000D24BA"/>
    <w:rsid w:val="000D262A"/>
    <w:rsid w:val="000D4ACF"/>
    <w:rsid w:val="000E0DDB"/>
    <w:rsid w:val="0010401F"/>
    <w:rsid w:val="00112FC3"/>
    <w:rsid w:val="00136E4B"/>
    <w:rsid w:val="001630D6"/>
    <w:rsid w:val="00166EC2"/>
    <w:rsid w:val="00170121"/>
    <w:rsid w:val="00173FA3"/>
    <w:rsid w:val="001755A0"/>
    <w:rsid w:val="00177744"/>
    <w:rsid w:val="00184644"/>
    <w:rsid w:val="00184B6F"/>
    <w:rsid w:val="001861E5"/>
    <w:rsid w:val="001A13D2"/>
    <w:rsid w:val="001B0211"/>
    <w:rsid w:val="001B1652"/>
    <w:rsid w:val="001B1AAC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CFF"/>
    <w:rsid w:val="00244622"/>
    <w:rsid w:val="00244C9A"/>
    <w:rsid w:val="00247216"/>
    <w:rsid w:val="00251B16"/>
    <w:rsid w:val="00257839"/>
    <w:rsid w:val="00273406"/>
    <w:rsid w:val="002910EA"/>
    <w:rsid w:val="002A1857"/>
    <w:rsid w:val="002A198B"/>
    <w:rsid w:val="002A43AA"/>
    <w:rsid w:val="002A78EA"/>
    <w:rsid w:val="002C07D1"/>
    <w:rsid w:val="002C38A9"/>
    <w:rsid w:val="002C7F38"/>
    <w:rsid w:val="002D3C4A"/>
    <w:rsid w:val="002D79BD"/>
    <w:rsid w:val="002E5424"/>
    <w:rsid w:val="002F6432"/>
    <w:rsid w:val="003032E0"/>
    <w:rsid w:val="00305951"/>
    <w:rsid w:val="0030628A"/>
    <w:rsid w:val="00307441"/>
    <w:rsid w:val="0032076E"/>
    <w:rsid w:val="00327458"/>
    <w:rsid w:val="0035122B"/>
    <w:rsid w:val="00353451"/>
    <w:rsid w:val="0036126C"/>
    <w:rsid w:val="00371032"/>
    <w:rsid w:val="00371B44"/>
    <w:rsid w:val="00395A2D"/>
    <w:rsid w:val="003B158A"/>
    <w:rsid w:val="003B5300"/>
    <w:rsid w:val="003C0E1A"/>
    <w:rsid w:val="003C122B"/>
    <w:rsid w:val="003C5A97"/>
    <w:rsid w:val="003C7A04"/>
    <w:rsid w:val="003E52FF"/>
    <w:rsid w:val="003F24D6"/>
    <w:rsid w:val="003F4B82"/>
    <w:rsid w:val="003F52B2"/>
    <w:rsid w:val="00431DBF"/>
    <w:rsid w:val="00440414"/>
    <w:rsid w:val="00440668"/>
    <w:rsid w:val="00450F3D"/>
    <w:rsid w:val="004558E9"/>
    <w:rsid w:val="0045777E"/>
    <w:rsid w:val="00467A41"/>
    <w:rsid w:val="00483D7F"/>
    <w:rsid w:val="004973EE"/>
    <w:rsid w:val="004A0CBE"/>
    <w:rsid w:val="004A6BDC"/>
    <w:rsid w:val="004B3753"/>
    <w:rsid w:val="004B796D"/>
    <w:rsid w:val="004C31D2"/>
    <w:rsid w:val="004D55C2"/>
    <w:rsid w:val="004D70E9"/>
    <w:rsid w:val="004E67D8"/>
    <w:rsid w:val="00513B9A"/>
    <w:rsid w:val="00521131"/>
    <w:rsid w:val="00524BEE"/>
    <w:rsid w:val="00527C0B"/>
    <w:rsid w:val="00540C08"/>
    <w:rsid w:val="005410F6"/>
    <w:rsid w:val="00544D78"/>
    <w:rsid w:val="00560093"/>
    <w:rsid w:val="005612FB"/>
    <w:rsid w:val="005729C4"/>
    <w:rsid w:val="005871E7"/>
    <w:rsid w:val="0059227B"/>
    <w:rsid w:val="005A4691"/>
    <w:rsid w:val="005A64AD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A1406"/>
    <w:rsid w:val="006A43BB"/>
    <w:rsid w:val="006D340A"/>
    <w:rsid w:val="006F5F2D"/>
    <w:rsid w:val="00715A1D"/>
    <w:rsid w:val="00717F60"/>
    <w:rsid w:val="00743C50"/>
    <w:rsid w:val="00760BB0"/>
    <w:rsid w:val="0076157A"/>
    <w:rsid w:val="00783E8E"/>
    <w:rsid w:val="00784593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D0516"/>
    <w:rsid w:val="007F190A"/>
    <w:rsid w:val="007F300B"/>
    <w:rsid w:val="007F410A"/>
    <w:rsid w:val="008014C3"/>
    <w:rsid w:val="0080177B"/>
    <w:rsid w:val="0080618C"/>
    <w:rsid w:val="0081141D"/>
    <w:rsid w:val="00812A1E"/>
    <w:rsid w:val="0083077F"/>
    <w:rsid w:val="0084105F"/>
    <w:rsid w:val="00845A60"/>
    <w:rsid w:val="00850812"/>
    <w:rsid w:val="00856446"/>
    <w:rsid w:val="00857693"/>
    <w:rsid w:val="0086314B"/>
    <w:rsid w:val="008663F4"/>
    <w:rsid w:val="00875224"/>
    <w:rsid w:val="00876B9A"/>
    <w:rsid w:val="008773EF"/>
    <w:rsid w:val="00877839"/>
    <w:rsid w:val="00885446"/>
    <w:rsid w:val="008907E6"/>
    <w:rsid w:val="00892483"/>
    <w:rsid w:val="008933BF"/>
    <w:rsid w:val="008A10C4"/>
    <w:rsid w:val="008B0248"/>
    <w:rsid w:val="008B1AA7"/>
    <w:rsid w:val="008B4A6C"/>
    <w:rsid w:val="008F5F33"/>
    <w:rsid w:val="0091046A"/>
    <w:rsid w:val="00923D65"/>
    <w:rsid w:val="00926ABD"/>
    <w:rsid w:val="009335C7"/>
    <w:rsid w:val="00936D5B"/>
    <w:rsid w:val="00936EE4"/>
    <w:rsid w:val="00947F4E"/>
    <w:rsid w:val="009558EC"/>
    <w:rsid w:val="009607D3"/>
    <w:rsid w:val="00962183"/>
    <w:rsid w:val="00965EFA"/>
    <w:rsid w:val="00966D47"/>
    <w:rsid w:val="009822F6"/>
    <w:rsid w:val="00984D69"/>
    <w:rsid w:val="00992312"/>
    <w:rsid w:val="0099331B"/>
    <w:rsid w:val="009960CA"/>
    <w:rsid w:val="009B6F34"/>
    <w:rsid w:val="009C0DED"/>
    <w:rsid w:val="009C249A"/>
    <w:rsid w:val="009D1EF7"/>
    <w:rsid w:val="009D79BC"/>
    <w:rsid w:val="009F0817"/>
    <w:rsid w:val="009F3C75"/>
    <w:rsid w:val="00A02704"/>
    <w:rsid w:val="00A37D7F"/>
    <w:rsid w:val="00A4418B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54817"/>
    <w:rsid w:val="00B550C7"/>
    <w:rsid w:val="00B74E68"/>
    <w:rsid w:val="00B761F2"/>
    <w:rsid w:val="00B76763"/>
    <w:rsid w:val="00B7732B"/>
    <w:rsid w:val="00B879F0"/>
    <w:rsid w:val="00B87BBC"/>
    <w:rsid w:val="00BA28F0"/>
    <w:rsid w:val="00BA2ED5"/>
    <w:rsid w:val="00BA4E99"/>
    <w:rsid w:val="00BC25AA"/>
    <w:rsid w:val="00BD34BC"/>
    <w:rsid w:val="00BD4632"/>
    <w:rsid w:val="00BE10C2"/>
    <w:rsid w:val="00C022E3"/>
    <w:rsid w:val="00C043A7"/>
    <w:rsid w:val="00C071F8"/>
    <w:rsid w:val="00C22D17"/>
    <w:rsid w:val="00C25AE2"/>
    <w:rsid w:val="00C40D61"/>
    <w:rsid w:val="00C4712D"/>
    <w:rsid w:val="00C555C9"/>
    <w:rsid w:val="00C70CBD"/>
    <w:rsid w:val="00C76568"/>
    <w:rsid w:val="00C8170B"/>
    <w:rsid w:val="00C90BD0"/>
    <w:rsid w:val="00C919EF"/>
    <w:rsid w:val="00C94F55"/>
    <w:rsid w:val="00CA145C"/>
    <w:rsid w:val="00CA7D62"/>
    <w:rsid w:val="00CB07A8"/>
    <w:rsid w:val="00CD4A57"/>
    <w:rsid w:val="00CE75C7"/>
    <w:rsid w:val="00CF333B"/>
    <w:rsid w:val="00D05FB2"/>
    <w:rsid w:val="00D146F1"/>
    <w:rsid w:val="00D1538F"/>
    <w:rsid w:val="00D156FB"/>
    <w:rsid w:val="00D266EC"/>
    <w:rsid w:val="00D33604"/>
    <w:rsid w:val="00D34A48"/>
    <w:rsid w:val="00D35EFA"/>
    <w:rsid w:val="00D36BD7"/>
    <w:rsid w:val="00D37B08"/>
    <w:rsid w:val="00D40BCE"/>
    <w:rsid w:val="00D42345"/>
    <w:rsid w:val="00D437FF"/>
    <w:rsid w:val="00D5130C"/>
    <w:rsid w:val="00D516CA"/>
    <w:rsid w:val="00D62265"/>
    <w:rsid w:val="00D77E52"/>
    <w:rsid w:val="00D838AB"/>
    <w:rsid w:val="00D8512E"/>
    <w:rsid w:val="00DA0E70"/>
    <w:rsid w:val="00DA1E58"/>
    <w:rsid w:val="00DB5EBF"/>
    <w:rsid w:val="00DC2743"/>
    <w:rsid w:val="00DE4EF2"/>
    <w:rsid w:val="00DF2C0E"/>
    <w:rsid w:val="00DF515D"/>
    <w:rsid w:val="00E037FC"/>
    <w:rsid w:val="00E04DB6"/>
    <w:rsid w:val="00E069FB"/>
    <w:rsid w:val="00E06FFB"/>
    <w:rsid w:val="00E30155"/>
    <w:rsid w:val="00E40E20"/>
    <w:rsid w:val="00E43173"/>
    <w:rsid w:val="00E46769"/>
    <w:rsid w:val="00E71C51"/>
    <w:rsid w:val="00E73441"/>
    <w:rsid w:val="00E86ED8"/>
    <w:rsid w:val="00E877D4"/>
    <w:rsid w:val="00E91FE1"/>
    <w:rsid w:val="00EA5E95"/>
    <w:rsid w:val="00ED4954"/>
    <w:rsid w:val="00EE0943"/>
    <w:rsid w:val="00EE33A2"/>
    <w:rsid w:val="00EF5825"/>
    <w:rsid w:val="00F4508F"/>
    <w:rsid w:val="00F67A1C"/>
    <w:rsid w:val="00F7486D"/>
    <w:rsid w:val="00F82C5B"/>
    <w:rsid w:val="00F8555F"/>
    <w:rsid w:val="00FB5301"/>
    <w:rsid w:val="00FD3055"/>
    <w:rsid w:val="00FE216A"/>
    <w:rsid w:val="00FF10DB"/>
    <w:rsid w:val="00FF2C27"/>
    <w:rsid w:val="00FF4AD5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CAAA57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10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6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4_Shanghai_2024-06/Docs/SP-24096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Hassan Al-kanani</cp:lastModifiedBy>
  <cp:revision>2</cp:revision>
  <cp:lastPrinted>2411-12-31T15:59:00Z</cp:lastPrinted>
  <dcterms:created xsi:type="dcterms:W3CDTF">2024-08-09T15:55:00Z</dcterms:created>
  <dcterms:modified xsi:type="dcterms:W3CDTF">2024-08-09T15:55:00Z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  <property fmtid="{D5CDD505-2E9C-101B-9397-08002B2CF9AE}" pid="5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6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7" name="_2015_ms_pID_7253432">
    <vt:lpwstr>Lg==</vt:lpwstr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2024-07-22T11:37:17Z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4570cff6-b807-41ca-abfa-b68c405ca100</vt:lpwstr>
  </property>
  <property fmtid="{D5CDD505-2E9C-101B-9397-08002B2CF9AE}" pid="14" name="MSIP_Label_278005ce-31f4-4f90-bc26-ec23758efcb0_ContentBits">
    <vt:lpwstr>0</vt:lpwstr>
  </property>
</Properties>
</file>